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809F" w14:textId="77777777" w:rsidR="00B46CC3" w:rsidRDefault="00B46CC3" w:rsidP="00E025E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D0161">
        <w:rPr>
          <w:rFonts w:ascii="Times New Roman" w:hAnsi="Times New Roman"/>
          <w:b/>
          <w:sz w:val="24"/>
        </w:rPr>
        <w:t>Заявка на услуги конференц</w:t>
      </w:r>
      <w:r w:rsidR="00B33830">
        <w:rPr>
          <w:rFonts w:ascii="Times New Roman" w:hAnsi="Times New Roman"/>
          <w:b/>
          <w:sz w:val="24"/>
        </w:rPr>
        <w:t>-</w:t>
      </w:r>
      <w:r w:rsidRPr="009D0161">
        <w:rPr>
          <w:rFonts w:ascii="Times New Roman" w:hAnsi="Times New Roman"/>
          <w:b/>
          <w:sz w:val="24"/>
        </w:rPr>
        <w:t>сервиса</w:t>
      </w:r>
      <w:r w:rsidR="00DB0038">
        <w:rPr>
          <w:rFonts w:ascii="Times New Roman" w:hAnsi="Times New Roman"/>
          <w:b/>
          <w:sz w:val="24"/>
        </w:rPr>
        <w:t xml:space="preserve"> - </w:t>
      </w:r>
      <w:r w:rsidRPr="009D0161">
        <w:rPr>
          <w:rFonts w:ascii="Times New Roman" w:hAnsi="Times New Roman"/>
          <w:b/>
          <w:sz w:val="24"/>
        </w:rPr>
        <w:t>«</w:t>
      </w:r>
      <w:r w:rsidR="00CE7B00">
        <w:rPr>
          <w:rFonts w:ascii="Times New Roman" w:hAnsi="Times New Roman"/>
          <w:b/>
          <w:sz w:val="24"/>
        </w:rPr>
        <w:t>Симферополь</w:t>
      </w:r>
      <w:r w:rsidRPr="009D0161">
        <w:rPr>
          <w:rFonts w:ascii="Times New Roman" w:hAnsi="Times New Roman"/>
          <w:b/>
          <w:sz w:val="24"/>
        </w:rPr>
        <w:t>»</w:t>
      </w:r>
      <w:r w:rsidR="00CE7B00">
        <w:rPr>
          <w:rFonts w:ascii="Times New Roman" w:hAnsi="Times New Roman"/>
          <w:b/>
          <w:sz w:val="24"/>
        </w:rPr>
        <w:t xml:space="preserve"> Гранд-отель</w:t>
      </w:r>
    </w:p>
    <w:p w14:paraId="48331F84" w14:textId="77777777" w:rsidR="00CE7B00" w:rsidRDefault="00CE7B00" w:rsidP="00DB0038">
      <w:pPr>
        <w:spacing w:after="0" w:line="240" w:lineRule="auto"/>
        <w:jc w:val="center"/>
        <w:rPr>
          <w:rFonts w:ascii="Times New Roman" w:hAnsi="Times New Roman"/>
        </w:rPr>
      </w:pPr>
      <w:r w:rsidRPr="00CE7B00">
        <w:rPr>
          <w:rFonts w:ascii="Times New Roman" w:hAnsi="Times New Roman"/>
        </w:rPr>
        <w:t> 295000, РФ, Республика Крым, г. Симферополь, ул. А.Невского 7</w:t>
      </w:r>
    </w:p>
    <w:p w14:paraId="6C4CD6EE" w14:textId="77777777" w:rsidR="00DB0038" w:rsidRPr="00DB0038" w:rsidRDefault="00DB0038" w:rsidP="00DB0038">
      <w:pPr>
        <w:spacing w:after="0" w:line="240" w:lineRule="auto"/>
        <w:jc w:val="center"/>
        <w:rPr>
          <w:rFonts w:ascii="Times New Roman" w:hAnsi="Times New Roman"/>
        </w:rPr>
      </w:pPr>
      <w:r w:rsidRPr="00DB0038">
        <w:rPr>
          <w:rFonts w:ascii="Times New Roman" w:hAnsi="Times New Roman"/>
        </w:rPr>
        <w:t>Менеджер конференц-се</w:t>
      </w:r>
      <w:r w:rsidR="00EB6E69">
        <w:rPr>
          <w:rFonts w:ascii="Times New Roman" w:hAnsi="Times New Roman"/>
        </w:rPr>
        <w:t>рвиса: +7 (978) 835-52-52,</w:t>
      </w:r>
      <w:r w:rsidRPr="00DB0038">
        <w:rPr>
          <w:rFonts w:ascii="Times New Roman" w:hAnsi="Times New Roman"/>
        </w:rPr>
        <w:t xml:space="preserve"> conf-dep@ya.ru</w:t>
      </w:r>
    </w:p>
    <w:p w14:paraId="5ADE4958" w14:textId="77777777" w:rsidR="00DB0038" w:rsidRPr="00DB0038" w:rsidRDefault="00DB0038" w:rsidP="00DB003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DB0038">
        <w:rPr>
          <w:rFonts w:ascii="Times New Roman" w:hAnsi="Times New Roman"/>
        </w:rPr>
        <w:t>рганизаци</w:t>
      </w:r>
      <w:r>
        <w:rPr>
          <w:rFonts w:ascii="Times New Roman" w:hAnsi="Times New Roman"/>
        </w:rPr>
        <w:t>я</w:t>
      </w:r>
      <w:r w:rsidRPr="00DB0038">
        <w:rPr>
          <w:rFonts w:ascii="Times New Roman" w:hAnsi="Times New Roman"/>
        </w:rPr>
        <w:t xml:space="preserve"> кофе-брейков: </w:t>
      </w:r>
      <w:r w:rsidR="00CE7B00" w:rsidRPr="00CE7B00">
        <w:rPr>
          <w:rFonts w:ascii="Times New Roman" w:hAnsi="Times New Roman"/>
        </w:rPr>
        <w:t>+7 (978) 020-33-63</w:t>
      </w:r>
      <w:r w:rsidR="00CE7B00">
        <w:rPr>
          <w:rFonts w:ascii="Times New Roman" w:hAnsi="Times New Roman"/>
        </w:rPr>
        <w:t xml:space="preserve">, </w:t>
      </w:r>
      <w:r w:rsidR="00CE7B00" w:rsidRPr="00CE7B00">
        <w:rPr>
          <w:rFonts w:ascii="Times New Roman" w:hAnsi="Times New Roman"/>
        </w:rPr>
        <w:t>ukraina-restaurant@mail.ru</w:t>
      </w:r>
    </w:p>
    <w:p w14:paraId="1CB08991" w14:textId="77777777" w:rsidR="00E025EF" w:rsidRPr="00B46CC3" w:rsidRDefault="00E025EF" w:rsidP="00E025E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846"/>
        <w:gridCol w:w="6008"/>
      </w:tblGrid>
      <w:tr w:rsidR="00D15813" w:rsidRPr="00940E9B" w14:paraId="26138C0F" w14:textId="77777777" w:rsidTr="00D15813">
        <w:trPr>
          <w:trHeight w:val="397"/>
        </w:trPr>
        <w:tc>
          <w:tcPr>
            <w:tcW w:w="9854" w:type="dxa"/>
            <w:gridSpan w:val="2"/>
            <w:tcBorders>
              <w:bottom w:val="single" w:sz="4" w:space="0" w:color="D9D9D9"/>
            </w:tcBorders>
            <w:shd w:val="clear" w:color="auto" w:fill="F2F2F2"/>
            <w:vAlign w:val="center"/>
          </w:tcPr>
          <w:p w14:paraId="3B9A35ED" w14:textId="77777777" w:rsidR="00D15813" w:rsidRPr="00B33830" w:rsidRDefault="00D15813" w:rsidP="00B338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5813">
              <w:rPr>
                <w:rFonts w:ascii="Times New Roman" w:hAnsi="Times New Roman"/>
                <w:b/>
              </w:rPr>
              <w:t>Ответственное лицо:</w:t>
            </w:r>
          </w:p>
        </w:tc>
      </w:tr>
      <w:tr w:rsidR="00B33830" w:rsidRPr="00D15813" w14:paraId="696BE330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56F0CF73" w14:textId="77777777" w:rsidR="00B33830" w:rsidRPr="00D15813" w:rsidRDefault="00B33830" w:rsidP="00C00B7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ФИО: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6F534ADD" w14:textId="77777777" w:rsidR="00B33830" w:rsidRPr="00CC5602" w:rsidRDefault="00B33830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D15813" w14:paraId="7AB535F5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675AEB44" w14:textId="51FDB93B" w:rsidR="007400FA" w:rsidRDefault="007400FA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260075D5" w14:textId="77777777" w:rsidR="007400FA" w:rsidRPr="00CC5602" w:rsidRDefault="007400FA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D15813" w14:paraId="66F5CE9F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358DBB3D" w14:textId="37C0B977" w:rsidR="007400FA" w:rsidRDefault="007400FA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1954D82C" w14:textId="77777777" w:rsidR="007400FA" w:rsidRPr="00CC5602" w:rsidRDefault="007400FA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D15813" w14:paraId="2D6CB05B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0F0E3E91" w14:textId="7F1ADC5D" w:rsidR="007400FA" w:rsidRDefault="007400FA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и номер паспорта: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3083053D" w14:textId="77777777" w:rsidR="007400FA" w:rsidRPr="00CC5602" w:rsidRDefault="007400FA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D15813" w14:paraId="2DD55C30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41583B3D" w14:textId="7D6858F4" w:rsidR="007400FA" w:rsidRDefault="007400FA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выдачи, кем выдан: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70E57563" w14:textId="77777777" w:rsidR="007400FA" w:rsidRPr="00CC5602" w:rsidRDefault="007400FA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D15813" w14:paraId="59BAB345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131923AC" w14:textId="21FE0BC5" w:rsidR="007400FA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подразделения: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467A37C7" w14:textId="77777777" w:rsidR="007400FA" w:rsidRPr="00CC5602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D15813" w14:paraId="3FF013FA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0E6BC60E" w14:textId="0C321732" w:rsidR="007400FA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5799BCE2" w14:textId="77777777" w:rsidR="007400FA" w:rsidRPr="00CC5602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D15813" w14:paraId="7F2366E8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6AF79FA5" w14:textId="77777777" w:rsidR="007400FA" w:rsidRPr="00D15813" w:rsidRDefault="007400FA" w:rsidP="007400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38B47CC5" w14:textId="77777777" w:rsidR="007400FA" w:rsidRPr="00CC5602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D15813" w14:paraId="1EA28836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0C2FCE37" w14:textId="77777777" w:rsidR="007400FA" w:rsidRPr="00D15813" w:rsidRDefault="007400FA" w:rsidP="007400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Электронный адрес: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2106D83E" w14:textId="77777777" w:rsidR="007400FA" w:rsidRPr="00B33830" w:rsidRDefault="007400FA" w:rsidP="007400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400FA" w:rsidRPr="00940E9B" w14:paraId="0B57B64F" w14:textId="77777777" w:rsidTr="00D15813">
        <w:trPr>
          <w:trHeight w:val="397"/>
        </w:trPr>
        <w:tc>
          <w:tcPr>
            <w:tcW w:w="9854" w:type="dxa"/>
            <w:gridSpan w:val="2"/>
            <w:tcBorders>
              <w:bottom w:val="single" w:sz="4" w:space="0" w:color="D9D9D9"/>
            </w:tcBorders>
            <w:shd w:val="clear" w:color="auto" w:fill="F2F2F2"/>
            <w:vAlign w:val="center"/>
          </w:tcPr>
          <w:p w14:paraId="5C50303F" w14:textId="77777777" w:rsidR="007400FA" w:rsidRPr="00A34FA0" w:rsidRDefault="007400FA" w:rsidP="007400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813">
              <w:rPr>
                <w:rFonts w:ascii="Times New Roman" w:hAnsi="Times New Roman"/>
                <w:b/>
              </w:rPr>
              <w:t>Бронирование зала:</w:t>
            </w:r>
          </w:p>
        </w:tc>
      </w:tr>
      <w:tr w:rsidR="007400FA" w:rsidRPr="00940E9B" w14:paraId="757CB544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3EF9AADF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Требуемый зал:</w:t>
            </w:r>
          </w:p>
        </w:tc>
        <w:tc>
          <w:tcPr>
            <w:tcW w:w="6008" w:type="dxa"/>
            <w:vAlign w:val="center"/>
          </w:tcPr>
          <w:p w14:paraId="0B1D135E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6BF51B4B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4C42F3C7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Дата</w:t>
            </w:r>
            <w:r>
              <w:rPr>
                <w:rFonts w:ascii="Times New Roman" w:hAnsi="Times New Roman"/>
              </w:rPr>
              <w:t xml:space="preserve"> </w:t>
            </w:r>
            <w:r w:rsidRPr="00940E9B">
              <w:rPr>
                <w:rFonts w:ascii="Times New Roman" w:hAnsi="Times New Roman"/>
              </w:rPr>
              <w:t>проведения мероприятия:</w:t>
            </w:r>
          </w:p>
        </w:tc>
        <w:tc>
          <w:tcPr>
            <w:tcW w:w="6008" w:type="dxa"/>
            <w:vAlign w:val="center"/>
          </w:tcPr>
          <w:p w14:paraId="3F8EFFB8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06ABB152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35250A34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Время проведения мероприятия:</w:t>
            </w:r>
          </w:p>
        </w:tc>
        <w:tc>
          <w:tcPr>
            <w:tcW w:w="6008" w:type="dxa"/>
            <w:vAlign w:val="center"/>
          </w:tcPr>
          <w:p w14:paraId="69052D67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37E8D0B8" w14:textId="77777777" w:rsidTr="00D15813">
        <w:trPr>
          <w:trHeight w:val="397"/>
        </w:trPr>
        <w:tc>
          <w:tcPr>
            <w:tcW w:w="9854" w:type="dxa"/>
            <w:gridSpan w:val="2"/>
            <w:shd w:val="clear" w:color="auto" w:fill="F2F2F2"/>
            <w:vAlign w:val="center"/>
          </w:tcPr>
          <w:p w14:paraId="03BE55A8" w14:textId="77777777" w:rsidR="007400FA" w:rsidRPr="00940E9B" w:rsidRDefault="007400FA" w:rsidP="007400F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40E9B">
              <w:rPr>
                <w:rFonts w:ascii="Times New Roman" w:hAnsi="Times New Roman"/>
                <w:b/>
              </w:rPr>
              <w:t>Организатор конференции:</w:t>
            </w:r>
          </w:p>
        </w:tc>
      </w:tr>
      <w:tr w:rsidR="007400FA" w:rsidRPr="00940E9B" w14:paraId="78902C4C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799BEFA4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Наименование организации, (компании):</w:t>
            </w:r>
          </w:p>
        </w:tc>
        <w:tc>
          <w:tcPr>
            <w:tcW w:w="6008" w:type="dxa"/>
            <w:vAlign w:val="center"/>
          </w:tcPr>
          <w:p w14:paraId="6E456DBF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670F370E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4E005FD0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Цель, тема мероприятия:</w:t>
            </w:r>
          </w:p>
        </w:tc>
        <w:tc>
          <w:tcPr>
            <w:tcW w:w="6008" w:type="dxa"/>
            <w:vAlign w:val="center"/>
          </w:tcPr>
          <w:p w14:paraId="7F68804E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2C9F13B8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4DC004B4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Вид мероприятия</w:t>
            </w:r>
            <w:r w:rsidRPr="00B33830">
              <w:rPr>
                <w:rFonts w:ascii="Times New Roman" w:hAnsi="Times New Roman"/>
              </w:rPr>
              <w:t xml:space="preserve"> (конференция, презентация, семинар, тренинг)</w:t>
            </w:r>
            <w:r w:rsidRPr="00940E9B">
              <w:rPr>
                <w:rFonts w:ascii="Times New Roman" w:hAnsi="Times New Roman"/>
              </w:rPr>
              <w:t>:</w:t>
            </w:r>
          </w:p>
        </w:tc>
        <w:tc>
          <w:tcPr>
            <w:tcW w:w="6008" w:type="dxa"/>
            <w:vAlign w:val="center"/>
          </w:tcPr>
          <w:p w14:paraId="5A814774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284AB90D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6DC446DE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Количество участников:</w:t>
            </w:r>
          </w:p>
        </w:tc>
        <w:tc>
          <w:tcPr>
            <w:tcW w:w="6008" w:type="dxa"/>
            <w:vAlign w:val="center"/>
          </w:tcPr>
          <w:p w14:paraId="1DDFA85D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20819138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55A9E337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Расстановка в зале</w:t>
            </w:r>
            <w:r>
              <w:rPr>
                <w:rFonts w:ascii="Times New Roman" w:hAnsi="Times New Roman"/>
              </w:rPr>
              <w:t xml:space="preserve"> </w:t>
            </w:r>
            <w:r w:rsidRPr="00940E9B">
              <w:rPr>
                <w:rFonts w:ascii="Times New Roman" w:hAnsi="Times New Roman"/>
              </w:rPr>
              <w:t>и количество стульев:</w:t>
            </w:r>
          </w:p>
        </w:tc>
        <w:tc>
          <w:tcPr>
            <w:tcW w:w="6008" w:type="dxa"/>
            <w:vAlign w:val="center"/>
          </w:tcPr>
          <w:p w14:paraId="717E975C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1AFD4E36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25ACE14B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Столы для регистрации:</w:t>
            </w:r>
          </w:p>
        </w:tc>
        <w:tc>
          <w:tcPr>
            <w:tcW w:w="6008" w:type="dxa"/>
            <w:vAlign w:val="center"/>
          </w:tcPr>
          <w:p w14:paraId="744BCCD0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1DA61DC3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02AE30D5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Количество дополнительных столов в зале:</w:t>
            </w:r>
          </w:p>
        </w:tc>
        <w:tc>
          <w:tcPr>
            <w:tcW w:w="6008" w:type="dxa"/>
            <w:vAlign w:val="center"/>
          </w:tcPr>
          <w:p w14:paraId="6F940C3B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71821702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08D082A8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Оборудование:</w:t>
            </w:r>
          </w:p>
        </w:tc>
        <w:tc>
          <w:tcPr>
            <w:tcW w:w="6008" w:type="dxa"/>
            <w:vAlign w:val="center"/>
          </w:tcPr>
          <w:p w14:paraId="42311F14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41AE5215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26B99247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Количество парковочных мест</w:t>
            </w:r>
            <w:r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)</w:t>
            </w:r>
            <w:r w:rsidRPr="00940E9B">
              <w:rPr>
                <w:rFonts w:ascii="Times New Roman" w:hAnsi="Times New Roman"/>
              </w:rPr>
              <w:t>:</w:t>
            </w:r>
          </w:p>
        </w:tc>
        <w:tc>
          <w:tcPr>
            <w:tcW w:w="6008" w:type="dxa"/>
            <w:vAlign w:val="center"/>
          </w:tcPr>
          <w:p w14:paraId="382D6CA9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72235B1D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578FBC6E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Форма оплаты</w:t>
            </w:r>
            <w:r>
              <w:rPr>
                <w:rFonts w:ascii="Times New Roman" w:hAnsi="Times New Roman"/>
              </w:rPr>
              <w:t xml:space="preserve"> </w:t>
            </w:r>
            <w:r w:rsidRPr="00940E9B">
              <w:rPr>
                <w:rFonts w:ascii="Times New Roman" w:hAnsi="Times New Roman"/>
              </w:rPr>
              <w:t xml:space="preserve">(оплату гарантируем): </w:t>
            </w:r>
          </w:p>
        </w:tc>
        <w:tc>
          <w:tcPr>
            <w:tcW w:w="6008" w:type="dxa"/>
            <w:vAlign w:val="center"/>
          </w:tcPr>
          <w:p w14:paraId="403CA8C5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3781DF1F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516B67A9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VIP-персоны:</w:t>
            </w:r>
          </w:p>
        </w:tc>
        <w:tc>
          <w:tcPr>
            <w:tcW w:w="6008" w:type="dxa"/>
            <w:vAlign w:val="center"/>
          </w:tcPr>
          <w:p w14:paraId="2074AF9D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624B36CF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0C596DE0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Примечания (особые пожелания):</w:t>
            </w:r>
          </w:p>
        </w:tc>
        <w:tc>
          <w:tcPr>
            <w:tcW w:w="6008" w:type="dxa"/>
            <w:vAlign w:val="center"/>
          </w:tcPr>
          <w:p w14:paraId="5DD8D409" w14:textId="77777777" w:rsidR="007400FA" w:rsidRPr="00940E9B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00FA" w:rsidRPr="00940E9B" w14:paraId="6C3591E2" w14:textId="77777777" w:rsidTr="007B69BD">
        <w:trPr>
          <w:trHeight w:val="1479"/>
        </w:trPr>
        <w:tc>
          <w:tcPr>
            <w:tcW w:w="3846" w:type="dxa"/>
          </w:tcPr>
          <w:p w14:paraId="7A827F5C" w14:textId="77777777" w:rsidR="007400FA" w:rsidRDefault="007400FA" w:rsidP="007400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5CD64B" w14:textId="77777777" w:rsidR="007400FA" w:rsidRDefault="007400FA" w:rsidP="007400FA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940E9B">
              <w:rPr>
                <w:rFonts w:ascii="Times New Roman" w:hAnsi="Times New Roman"/>
              </w:rPr>
              <w:t>Заказчик:</w:t>
            </w:r>
            <w:r w:rsidRPr="007400FA">
              <w:rPr>
                <w:rFonts w:ascii="Times New Roman" w:hAnsi="Times New Roman"/>
              </w:rPr>
              <w:t xml:space="preserve"> </w:t>
            </w:r>
            <w:r w:rsidRPr="00A34FA0">
              <w:rPr>
                <w:rFonts w:ascii="Times New Roman" w:hAnsi="Times New Roman"/>
                <w:color w:val="808080"/>
              </w:rPr>
              <w:t>________________________</w:t>
            </w:r>
          </w:p>
          <w:p w14:paraId="3395EE69" w14:textId="77777777" w:rsidR="007400FA" w:rsidRDefault="007400FA" w:rsidP="007400FA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A34FA0">
              <w:rPr>
                <w:rFonts w:ascii="Times New Roman" w:hAnsi="Times New Roman"/>
                <w:color w:val="808080"/>
              </w:rPr>
              <w:t>_________________________________</w:t>
            </w:r>
          </w:p>
          <w:p w14:paraId="19E81308" w14:textId="77777777" w:rsidR="007400FA" w:rsidRDefault="007400FA" w:rsidP="007400FA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14:paraId="772EC80F" w14:textId="77777777" w:rsidR="007400FA" w:rsidRPr="00A95AF2" w:rsidRDefault="007400FA" w:rsidP="007400FA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E666D5">
              <w:rPr>
                <w:rFonts w:ascii="Times New Roman" w:hAnsi="Times New Roman"/>
              </w:rPr>
              <w:t>Подтверждаю согласие на обработку моих персональных данных</w:t>
            </w:r>
          </w:p>
        </w:tc>
        <w:tc>
          <w:tcPr>
            <w:tcW w:w="6008" w:type="dxa"/>
          </w:tcPr>
          <w:p w14:paraId="58BDE374" w14:textId="77777777" w:rsidR="007400FA" w:rsidRDefault="007400FA" w:rsidP="00740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CBCAA9" w14:textId="77777777" w:rsidR="007400FA" w:rsidRPr="00940E9B" w:rsidRDefault="007400FA" w:rsidP="00740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2A6FFD" w14:textId="77777777" w:rsidR="007400FA" w:rsidRPr="00A34FA0" w:rsidRDefault="007400FA" w:rsidP="007400FA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A34FA0">
              <w:rPr>
                <w:rFonts w:ascii="Times New Roman" w:hAnsi="Times New Roman"/>
                <w:color w:val="808080"/>
              </w:rPr>
              <w:t>_________________________________</w:t>
            </w:r>
          </w:p>
          <w:p w14:paraId="67171865" w14:textId="77777777" w:rsidR="007400FA" w:rsidRPr="007617FA" w:rsidRDefault="007400FA" w:rsidP="00740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/подпись/</w:t>
            </w:r>
          </w:p>
          <w:p w14:paraId="7C0FD293" w14:textId="77777777" w:rsidR="007400FA" w:rsidRPr="00940E9B" w:rsidRDefault="007400FA" w:rsidP="007400F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060E4339" w14:textId="77777777" w:rsidR="007400FA" w:rsidRPr="00940E9B" w:rsidRDefault="007400FA" w:rsidP="007400FA">
            <w:pPr>
              <w:jc w:val="center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М.П.</w:t>
            </w:r>
          </w:p>
        </w:tc>
      </w:tr>
    </w:tbl>
    <w:p w14:paraId="5E2A836F" w14:textId="77777777" w:rsidR="00096BA3" w:rsidRDefault="00096BA3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20012EBD" w14:textId="77777777" w:rsidR="00096BA3" w:rsidRDefault="00096BA3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686AD456" w14:textId="77777777" w:rsidR="00096BA3" w:rsidRDefault="00096BA3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6560D29D" w14:textId="77777777" w:rsidR="00096BA3" w:rsidRPr="00575C6D" w:rsidRDefault="00DE7D6C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br w:type="page"/>
      </w:r>
      <w:r w:rsidR="00096BA3" w:rsidRPr="00575C6D">
        <w:rPr>
          <w:rFonts w:ascii="Times New Roman" w:hAnsi="Times New Roman"/>
          <w:b/>
          <w:sz w:val="20"/>
          <w:szCs w:val="20"/>
          <w:u w:val="single"/>
        </w:rPr>
        <w:lastRenderedPageBreak/>
        <w:t>Правила пользования конференц-залом</w:t>
      </w:r>
    </w:p>
    <w:p w14:paraId="4E7CB60A" w14:textId="77777777" w:rsidR="00096BA3" w:rsidRPr="00575C6D" w:rsidRDefault="00096BA3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216071C8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1. Заказчику предоставляются следующие услуги конференц-зала:</w:t>
      </w:r>
    </w:p>
    <w:p w14:paraId="0BF9B876" w14:textId="77777777" w:rsidR="00096BA3" w:rsidRPr="00575C6D" w:rsidRDefault="00096BA3" w:rsidP="00096BA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помещение конференц-зала с возможной трансформацией, для проведения конференций, совещаний, семинаров и т.п.;</w:t>
      </w:r>
    </w:p>
    <w:p w14:paraId="06264031" w14:textId="77777777" w:rsidR="00096BA3" w:rsidRPr="00575C6D" w:rsidRDefault="00096BA3" w:rsidP="00096BA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Конференц - оборудование, которым оснащен данный зал.</w:t>
      </w:r>
    </w:p>
    <w:p w14:paraId="0479498F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2. Все вопросы, связанные с проведением мероприятия оговариваются заранее.</w:t>
      </w:r>
    </w:p>
    <w:p w14:paraId="3C079771" w14:textId="77777777" w:rsidR="00096BA3" w:rsidRPr="00575C6D" w:rsidRDefault="00096BA3" w:rsidP="00CE7B00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 xml:space="preserve">3. Исполнитель обязуется бесплатно оказать Заказчику услуги по предоставлению места для автотранспорта перед гостиницей </w:t>
      </w:r>
      <w:r w:rsidR="00CE7B00">
        <w:rPr>
          <w:rFonts w:ascii="Times New Roman" w:hAnsi="Times New Roman"/>
          <w:sz w:val="20"/>
          <w:szCs w:val="20"/>
        </w:rPr>
        <w:t xml:space="preserve">«Симферополь»: </w:t>
      </w:r>
      <w:r w:rsidRPr="00575C6D">
        <w:rPr>
          <w:rFonts w:ascii="Times New Roman" w:hAnsi="Times New Roman"/>
          <w:sz w:val="20"/>
          <w:szCs w:val="20"/>
        </w:rPr>
        <w:t>– 3 мест.</w:t>
      </w:r>
    </w:p>
    <w:p w14:paraId="0A498F23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3. Предоставляемые дополнительные услуги оплачиваются  за отдельную плату.</w:t>
      </w:r>
    </w:p>
    <w:p w14:paraId="4304F753" w14:textId="77777777" w:rsidR="00096BA3" w:rsidRPr="00EF2775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EF2775">
        <w:rPr>
          <w:rFonts w:ascii="Times New Roman" w:hAnsi="Times New Roman"/>
          <w:b/>
          <w:sz w:val="20"/>
          <w:szCs w:val="20"/>
        </w:rPr>
        <w:t xml:space="preserve">4. В пределах конференц-зала приготовление и потребление приносных продуктов питания, напитков и т.п. клиентами строго запрещено. </w:t>
      </w:r>
    </w:p>
    <w:p w14:paraId="3090FB2D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F2775">
        <w:rPr>
          <w:rFonts w:ascii="Times New Roman" w:hAnsi="Times New Roman"/>
          <w:b/>
          <w:sz w:val="20"/>
          <w:szCs w:val="20"/>
        </w:rPr>
        <w:t>5. Потребление приносной алкогольной продукции в пределах конференц-зала запрещено</w:t>
      </w:r>
      <w:r w:rsidRPr="00575C6D">
        <w:rPr>
          <w:rFonts w:ascii="Times New Roman" w:hAnsi="Times New Roman"/>
          <w:sz w:val="20"/>
          <w:szCs w:val="20"/>
        </w:rPr>
        <w:t xml:space="preserve">. </w:t>
      </w:r>
    </w:p>
    <w:p w14:paraId="4500C6E3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6. Питание гостей производится ТОЛЬКО в специально отведенной зоне для кофе-брейков. Кофе - брейки оговариваются заранее с менеджером по конференц - сервису и оплачиваются отдельно.</w:t>
      </w:r>
    </w:p>
    <w:p w14:paraId="49DACEA0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75C6D">
        <w:rPr>
          <w:rFonts w:ascii="Times New Roman" w:hAnsi="Times New Roman"/>
          <w:color w:val="000000"/>
          <w:sz w:val="20"/>
          <w:szCs w:val="20"/>
        </w:rPr>
        <w:t>7. Уполномоченным лицом по вопросам оказания услуг конференц-сервиса, предоставления конференц - оборудования со стороны Исполнителя является: управляющая гостиницей.</w:t>
      </w:r>
    </w:p>
    <w:p w14:paraId="6A35B9FF" w14:textId="77777777" w:rsidR="00096BA3" w:rsidRPr="00CE39D0" w:rsidRDefault="00096BA3" w:rsidP="00096BA3">
      <w:pPr>
        <w:spacing w:after="0"/>
        <w:ind w:firstLine="284"/>
        <w:jc w:val="both"/>
        <w:rPr>
          <w:rFonts w:ascii="Times New Roman" w:hAnsi="Times New Roman"/>
          <w:sz w:val="18"/>
          <w:szCs w:val="18"/>
        </w:rPr>
      </w:pPr>
      <w:r w:rsidRPr="00575C6D">
        <w:rPr>
          <w:rFonts w:ascii="Times New Roman" w:hAnsi="Times New Roman"/>
          <w:color w:val="000000"/>
          <w:sz w:val="20"/>
          <w:szCs w:val="20"/>
        </w:rPr>
        <w:t>8. Уполномоченным лицом по вопросам организации питания гостей со стороны Исполнителя является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ООО «Каштан-Инвест»</w:t>
      </w:r>
      <w:r w:rsidR="00000485">
        <w:rPr>
          <w:rFonts w:ascii="Times New Roman" w:hAnsi="Times New Roman"/>
          <w:color w:val="000000"/>
          <w:sz w:val="18"/>
          <w:szCs w:val="18"/>
        </w:rPr>
        <w:t xml:space="preserve"> и ИП «Тышечко»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  <w:p w14:paraId="2A2D5EBA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9. Технические часы включают в себя 1 час до проведения мероприятия и 1 час после его окончания, и используется только для подготовки помещения к работе и уборки его после проведения мероприятия. В случае использования этого времени не по назначению (продолжение конференции) это время оплачивается по прейскуранту.</w:t>
      </w:r>
    </w:p>
    <w:p w14:paraId="2997DF69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10. Пользование техническим оборудованием, момент установки, включения/выключения находящегося в зале оборудования производится только под контролем менеджером по конференц - сервису.</w:t>
      </w:r>
    </w:p>
    <w:p w14:paraId="426290D1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11. Заказчик  не имеет права вывешивать рекламные указатели о проведении конференции на территории гостиницы, без предварительного согласования с администрацией гостиницы.</w:t>
      </w:r>
    </w:p>
    <w:p w14:paraId="5A5A7B50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12. Заказчик  несет ответственность за координацию и организацию проводимого им мероприятия.</w:t>
      </w:r>
    </w:p>
    <w:p w14:paraId="5C39A0A6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13. Заказчик  несет ответственность за сохранность оборудования конференц-зала и не имеет право оставлять конференц-зал, не предупредив менеджера по конференц - сервису.</w:t>
      </w:r>
    </w:p>
    <w:p w14:paraId="29D4F26C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 xml:space="preserve">14. Заказчик  обязан соблюдать правила пожарной безопасности, требования техники безопасности и пропускного режима установленного на территории гостиницы. </w:t>
      </w:r>
    </w:p>
    <w:p w14:paraId="6964E536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15. Заказчик заранее обязан известить Исполнителя  о доставке какого-либо груза для проведения конференции, при этом Исполнитель имеет право в присутствии Заказчика или его клиентов произвести осмотр груза.</w:t>
      </w:r>
    </w:p>
    <w:p w14:paraId="5EBA297F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16. В целях безопасности, вход в конференц-зал с воспламеняющимися и токсичными предметам запрещен.</w:t>
      </w:r>
    </w:p>
    <w:p w14:paraId="26D6E805" w14:textId="77777777" w:rsidR="00096BA3" w:rsidRPr="00575C6D" w:rsidRDefault="00096BA3" w:rsidP="00096BA3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5C6D">
        <w:rPr>
          <w:rFonts w:ascii="Times New Roman" w:eastAsia="Times New Roman" w:hAnsi="Times New Roman"/>
          <w:sz w:val="20"/>
          <w:szCs w:val="20"/>
          <w:lang w:eastAsia="ru-RU"/>
        </w:rPr>
        <w:t>17. За сохранность имущества Заказчика и участников конференции, администрация гостиницы ответственность не несет.</w:t>
      </w:r>
    </w:p>
    <w:p w14:paraId="1D8FDD76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18. По окончании мероприятия Заказчик должен известить менеджера по конференц - сервису и сдать ему конференц-зал в надлежащем виде, а менеджер по конференц - сервису должен произвести окончательный расчет по дополнительным услугам и принять конференц-зал.</w:t>
      </w:r>
    </w:p>
    <w:p w14:paraId="332FC2F2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19. В случае порчи, повреждения или утраты оборудования и имущества конференц-зала, Заказчик должен возместить его стоимость в полном объеме.</w:t>
      </w:r>
    </w:p>
    <w:p w14:paraId="4A5697E7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20. Администрация гостиницы «</w:t>
      </w:r>
      <w:r w:rsidR="00CE7B00">
        <w:rPr>
          <w:rFonts w:ascii="Times New Roman" w:hAnsi="Times New Roman"/>
          <w:sz w:val="20"/>
          <w:szCs w:val="20"/>
        </w:rPr>
        <w:t>Симферополь</w:t>
      </w:r>
      <w:r w:rsidRPr="00575C6D">
        <w:rPr>
          <w:rFonts w:ascii="Times New Roman" w:hAnsi="Times New Roman"/>
          <w:sz w:val="20"/>
          <w:szCs w:val="20"/>
        </w:rPr>
        <w:t>» вправе отменить конференцию, если Заказчик не предоставил документ об оплате.</w:t>
      </w:r>
    </w:p>
    <w:p w14:paraId="770E5886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21. Администрация гостиницы «</w:t>
      </w:r>
      <w:r w:rsidR="00CE7B00">
        <w:rPr>
          <w:rFonts w:ascii="Times New Roman" w:hAnsi="Times New Roman"/>
          <w:sz w:val="20"/>
          <w:szCs w:val="20"/>
        </w:rPr>
        <w:t>Симферополь</w:t>
      </w:r>
      <w:r w:rsidRPr="00575C6D">
        <w:rPr>
          <w:rFonts w:ascii="Times New Roman" w:hAnsi="Times New Roman"/>
          <w:sz w:val="20"/>
          <w:szCs w:val="20"/>
        </w:rPr>
        <w:t>» в лице менеджера по конференц - сервису вправе потребовать прекращения конференции в случае недостойного поведения клиентов, проявления грубости с их стороны и несоблюдения настоящих правил пользования конференц-залом с техническим оборудованием.</w:t>
      </w:r>
    </w:p>
    <w:p w14:paraId="7C670430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22. Минимальный расчетный период за услу</w:t>
      </w:r>
      <w:r>
        <w:rPr>
          <w:rFonts w:ascii="Times New Roman" w:hAnsi="Times New Roman"/>
          <w:sz w:val="20"/>
          <w:szCs w:val="20"/>
        </w:rPr>
        <w:t>ги конференц-зала - 2 (два) дня</w:t>
      </w:r>
      <w:r w:rsidRPr="00575C6D">
        <w:rPr>
          <w:rFonts w:ascii="Times New Roman" w:hAnsi="Times New Roman"/>
          <w:sz w:val="20"/>
          <w:szCs w:val="20"/>
        </w:rPr>
        <w:t>.</w:t>
      </w:r>
    </w:p>
    <w:p w14:paraId="17189ADA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23. Промежуток между конференциями составляет 2 (два) часа.</w:t>
      </w:r>
    </w:p>
    <w:p w14:paraId="25F968F3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24. Администрация гостиницы «</w:t>
      </w:r>
      <w:r w:rsidR="00CE7B00">
        <w:rPr>
          <w:rFonts w:ascii="Times New Roman" w:hAnsi="Times New Roman"/>
          <w:sz w:val="20"/>
          <w:szCs w:val="20"/>
        </w:rPr>
        <w:t>Симферополь</w:t>
      </w:r>
      <w:r w:rsidRPr="00575C6D">
        <w:rPr>
          <w:rFonts w:ascii="Times New Roman" w:hAnsi="Times New Roman"/>
          <w:sz w:val="20"/>
          <w:szCs w:val="20"/>
        </w:rPr>
        <w:t>» не несет ответственность за форс-мажорные обстоятельства (центральное отключение воды, света и.т.д.).</w:t>
      </w:r>
    </w:p>
    <w:p w14:paraId="6C3BFE41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75C6D">
        <w:rPr>
          <w:rFonts w:ascii="Times New Roman" w:hAnsi="Times New Roman"/>
          <w:color w:val="000000"/>
          <w:sz w:val="20"/>
          <w:szCs w:val="20"/>
        </w:rPr>
        <w:t xml:space="preserve">25. Исполнитель гарантирует, что имеет легитимный юридический статус и правоспособность, позволяющие ему оказывать </w:t>
      </w:r>
      <w:r w:rsidRPr="00575C6D">
        <w:rPr>
          <w:rFonts w:ascii="Times New Roman" w:hAnsi="Times New Roman"/>
          <w:sz w:val="20"/>
          <w:szCs w:val="20"/>
        </w:rPr>
        <w:t>услуги конференц-сервиса</w:t>
      </w:r>
      <w:r w:rsidRPr="00575C6D">
        <w:rPr>
          <w:rFonts w:ascii="Times New Roman" w:hAnsi="Times New Roman"/>
          <w:color w:val="000000"/>
          <w:sz w:val="20"/>
          <w:szCs w:val="20"/>
        </w:rPr>
        <w:t>, а также привлекать третьих лиц для оказания дополнительных услуг (питание</w:t>
      </w:r>
      <w:r w:rsidRPr="00575C6D">
        <w:rPr>
          <w:rFonts w:ascii="Times New Roman" w:hAnsi="Times New Roman"/>
          <w:sz w:val="20"/>
          <w:szCs w:val="20"/>
        </w:rPr>
        <w:t xml:space="preserve"> </w:t>
      </w:r>
      <w:r w:rsidRPr="00575C6D">
        <w:rPr>
          <w:rFonts w:ascii="Times New Roman" w:hAnsi="Times New Roman"/>
          <w:color w:val="000000"/>
          <w:sz w:val="20"/>
          <w:szCs w:val="20"/>
        </w:rPr>
        <w:t>и прочее).</w:t>
      </w:r>
    </w:p>
    <w:p w14:paraId="5495E47F" w14:textId="77777777" w:rsidR="00096BA3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75C6D">
        <w:rPr>
          <w:rFonts w:ascii="Times New Roman" w:hAnsi="Times New Roman"/>
          <w:color w:val="000000"/>
          <w:sz w:val="20"/>
          <w:szCs w:val="20"/>
        </w:rPr>
        <w:t>26. В части вопросов, не урегулированных настоящими Правилами, Исполнитель руководствуется действующим законодательством Российской Федерации.</w:t>
      </w:r>
    </w:p>
    <w:p w14:paraId="156BB0BC" w14:textId="77777777" w:rsidR="00685074" w:rsidRDefault="00685074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F67D28B" w14:textId="77777777" w:rsidR="00685074" w:rsidRDefault="00685074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D050BD1" w14:textId="77777777" w:rsidR="00685074" w:rsidRDefault="00685074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A32B4A" w14:textId="77777777" w:rsidR="00685074" w:rsidRDefault="00685074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FC091F8" w14:textId="77777777" w:rsidR="00096BA3" w:rsidRPr="005F66CF" w:rsidRDefault="00096BA3" w:rsidP="00096B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ACBA00" w14:textId="77777777" w:rsidR="00096BA3" w:rsidRPr="005F66CF" w:rsidRDefault="00096BA3" w:rsidP="00096B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F66CF">
        <w:rPr>
          <w:rFonts w:ascii="Times New Roman" w:hAnsi="Times New Roman"/>
          <w:sz w:val="20"/>
          <w:szCs w:val="20"/>
        </w:rPr>
        <w:t>Ознакомлен и согласен:</w:t>
      </w:r>
    </w:p>
    <w:p w14:paraId="626862D9" w14:textId="77777777" w:rsidR="00096BA3" w:rsidRPr="005F66CF" w:rsidRDefault="00096BA3" w:rsidP="00096B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F66CF">
        <w:rPr>
          <w:rFonts w:ascii="Times New Roman" w:hAnsi="Times New Roman"/>
          <w:sz w:val="20"/>
          <w:szCs w:val="20"/>
        </w:rPr>
        <w:t>Заказчик /подпись/_________________________________</w:t>
      </w:r>
    </w:p>
    <w:p w14:paraId="59A4F84C" w14:textId="77777777" w:rsidR="00096BA3" w:rsidRPr="005F66CF" w:rsidRDefault="00096BA3" w:rsidP="00096BA3">
      <w:pPr>
        <w:rPr>
          <w:rFonts w:ascii="Times New Roman" w:hAnsi="Times New Roman"/>
          <w:sz w:val="20"/>
          <w:szCs w:val="20"/>
          <w:lang w:val="en-US"/>
        </w:rPr>
      </w:pPr>
      <w:r w:rsidRPr="005F66CF">
        <w:rPr>
          <w:rFonts w:ascii="Times New Roman" w:hAnsi="Times New Roman"/>
          <w:sz w:val="20"/>
          <w:szCs w:val="20"/>
        </w:rPr>
        <w:t xml:space="preserve">                                                         М.П.</w:t>
      </w:r>
    </w:p>
    <w:p w14:paraId="28D650CE" w14:textId="77777777" w:rsidR="00E025EF" w:rsidRPr="00DB0038" w:rsidRDefault="00E025EF" w:rsidP="00DB0038">
      <w:pPr>
        <w:spacing w:after="0" w:line="240" w:lineRule="auto"/>
        <w:jc w:val="both"/>
        <w:rPr>
          <w:rFonts w:ascii="Times New Roman" w:hAnsi="Times New Roman"/>
        </w:rPr>
      </w:pPr>
    </w:p>
    <w:sectPr w:rsidR="00E025EF" w:rsidRPr="00DB0038" w:rsidSect="00D15813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94DD3"/>
    <w:multiLevelType w:val="hybridMultilevel"/>
    <w:tmpl w:val="0EC863C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10638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A86"/>
    <w:rsid w:val="00000485"/>
    <w:rsid w:val="00072CD9"/>
    <w:rsid w:val="00087B96"/>
    <w:rsid w:val="00096BA3"/>
    <w:rsid w:val="000C368F"/>
    <w:rsid w:val="000F2A86"/>
    <w:rsid w:val="001C1E5F"/>
    <w:rsid w:val="002C401A"/>
    <w:rsid w:val="00333DA6"/>
    <w:rsid w:val="00354FF9"/>
    <w:rsid w:val="00374655"/>
    <w:rsid w:val="00394931"/>
    <w:rsid w:val="003A2EC2"/>
    <w:rsid w:val="003A344A"/>
    <w:rsid w:val="003E6A58"/>
    <w:rsid w:val="004406D4"/>
    <w:rsid w:val="00446C8E"/>
    <w:rsid w:val="004545C1"/>
    <w:rsid w:val="004C0822"/>
    <w:rsid w:val="004D5ACA"/>
    <w:rsid w:val="00560413"/>
    <w:rsid w:val="005E4793"/>
    <w:rsid w:val="005E5048"/>
    <w:rsid w:val="005F2FC1"/>
    <w:rsid w:val="00606ADE"/>
    <w:rsid w:val="006077CC"/>
    <w:rsid w:val="00662C53"/>
    <w:rsid w:val="00685074"/>
    <w:rsid w:val="00693B73"/>
    <w:rsid w:val="006A4157"/>
    <w:rsid w:val="006C7CBA"/>
    <w:rsid w:val="007400FA"/>
    <w:rsid w:val="00747BEC"/>
    <w:rsid w:val="0075657E"/>
    <w:rsid w:val="007617FA"/>
    <w:rsid w:val="007B69BD"/>
    <w:rsid w:val="007F3284"/>
    <w:rsid w:val="008624CC"/>
    <w:rsid w:val="008862F2"/>
    <w:rsid w:val="008927D9"/>
    <w:rsid w:val="00897B72"/>
    <w:rsid w:val="00931D45"/>
    <w:rsid w:val="00940E9B"/>
    <w:rsid w:val="00953746"/>
    <w:rsid w:val="00967025"/>
    <w:rsid w:val="009824B3"/>
    <w:rsid w:val="00990E3F"/>
    <w:rsid w:val="009A5535"/>
    <w:rsid w:val="009D0161"/>
    <w:rsid w:val="009D1F6A"/>
    <w:rsid w:val="009E6824"/>
    <w:rsid w:val="00A34FA0"/>
    <w:rsid w:val="00A95AF2"/>
    <w:rsid w:val="00AB4BBE"/>
    <w:rsid w:val="00B33830"/>
    <w:rsid w:val="00B46CC3"/>
    <w:rsid w:val="00C00B7D"/>
    <w:rsid w:val="00C77227"/>
    <w:rsid w:val="00CA41F4"/>
    <w:rsid w:val="00CC00A4"/>
    <w:rsid w:val="00CC5602"/>
    <w:rsid w:val="00CE7B00"/>
    <w:rsid w:val="00D15813"/>
    <w:rsid w:val="00D65B74"/>
    <w:rsid w:val="00D97234"/>
    <w:rsid w:val="00DB0038"/>
    <w:rsid w:val="00DE7D6C"/>
    <w:rsid w:val="00DF0924"/>
    <w:rsid w:val="00E025EF"/>
    <w:rsid w:val="00E67EFA"/>
    <w:rsid w:val="00E70F84"/>
    <w:rsid w:val="00E87A24"/>
    <w:rsid w:val="00E900EC"/>
    <w:rsid w:val="00EB6E69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5247"/>
  <w15:docId w15:val="{46BFC946-F9D0-4F71-B3EC-24E29F0A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5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BE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0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6BA3"/>
    <w:pPr>
      <w:ind w:left="720"/>
      <w:contextualSpacing/>
    </w:pPr>
  </w:style>
  <w:style w:type="character" w:styleId="a6">
    <w:name w:val="Hyperlink"/>
    <w:uiPriority w:val="99"/>
    <w:semiHidden/>
    <w:unhideWhenUsed/>
    <w:rsid w:val="00CE7B00"/>
    <w:rPr>
      <w:color w:val="0000FF"/>
      <w:u w:val="single"/>
    </w:rPr>
  </w:style>
  <w:style w:type="character" w:customStyle="1" w:styleId="lineblock">
    <w:name w:val="lineblock"/>
    <w:rsid w:val="00CE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6FF6E-E319-4848-BDA8-AD17EC5B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услуги конференц сервиса</vt:lpstr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услуги конференц сервиса</dc:title>
  <dc:creator>Andrew</dc:creator>
  <cp:lastModifiedBy>User</cp:lastModifiedBy>
  <cp:revision>3</cp:revision>
  <cp:lastPrinted>2021-05-26T07:45:00Z</cp:lastPrinted>
  <dcterms:created xsi:type="dcterms:W3CDTF">2024-11-14T13:29:00Z</dcterms:created>
  <dcterms:modified xsi:type="dcterms:W3CDTF">2026-01-30T11:12:00Z</dcterms:modified>
</cp:coreProperties>
</file>